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8A9B44E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606106">
        <w:rPr>
          <w:sz w:val="22"/>
          <w:szCs w:val="22"/>
        </w:rPr>
        <w:t>Octo</w:t>
      </w:r>
      <w:r w:rsidR="000C5B54">
        <w:rPr>
          <w:sz w:val="22"/>
          <w:szCs w:val="22"/>
        </w:rPr>
        <w:t xml:space="preserve">ber </w:t>
      </w:r>
      <w:r w:rsidR="00606106">
        <w:rPr>
          <w:sz w:val="22"/>
          <w:szCs w:val="22"/>
        </w:rPr>
        <w:t>8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3AB87354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606106">
        <w:rPr>
          <w:sz w:val="22"/>
          <w:szCs w:val="22"/>
        </w:rPr>
        <w:t>September</w:t>
      </w:r>
      <w:r w:rsidR="000C5B54">
        <w:rPr>
          <w:sz w:val="22"/>
          <w:szCs w:val="22"/>
        </w:rPr>
        <w:t xml:space="preserve"> 1</w:t>
      </w:r>
      <w:r w:rsidR="00606106">
        <w:rPr>
          <w:sz w:val="22"/>
          <w:szCs w:val="22"/>
        </w:rPr>
        <w:t>0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16D392AC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606106">
        <w:rPr>
          <w:sz w:val="22"/>
          <w:szCs w:val="22"/>
        </w:rPr>
        <w:t>September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6302DED0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44659F91" w:rsidR="002A262C" w:rsidRDefault="00EE4E40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1FD30E54" w14:textId="1BE965C1" w:rsidR="00606106" w:rsidRPr="00F044A0" w:rsidRDefault="00606106" w:rsidP="00606106">
      <w:pPr>
        <w:pStyle w:val="ListParagraph"/>
        <w:numPr>
          <w:ilvl w:val="2"/>
          <w:numId w:val="1"/>
        </w:numPr>
        <w:tabs>
          <w:tab w:val="clear" w:pos="1170"/>
          <w:tab w:val="num" w:pos="3060"/>
        </w:tabs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any action on maintenance contract between the District and Morgan City Stevedores, LLC </w:t>
      </w:r>
    </w:p>
    <w:p w14:paraId="63F163B2" w14:textId="73993FC0" w:rsidR="00F044A0" w:rsidRPr="00F044A0" w:rsidRDefault="00F044A0" w:rsidP="00606106">
      <w:pPr>
        <w:pStyle w:val="ListParagraph"/>
        <w:numPr>
          <w:ilvl w:val="2"/>
          <w:numId w:val="1"/>
        </w:numPr>
        <w:tabs>
          <w:tab w:val="clear" w:pos="1170"/>
          <w:tab w:val="num" w:pos="3060"/>
        </w:tabs>
        <w:ind w:left="1440"/>
        <w:rPr>
          <w:sz w:val="22"/>
          <w:szCs w:val="22"/>
        </w:rPr>
      </w:pPr>
      <w:r w:rsidRPr="00F044A0">
        <w:rPr>
          <w:sz w:val="22"/>
          <w:szCs w:val="22"/>
        </w:rPr>
        <w:t xml:space="preserve">Discussion </w:t>
      </w:r>
      <w:r>
        <w:rPr>
          <w:sz w:val="22"/>
          <w:szCs w:val="22"/>
        </w:rPr>
        <w:t xml:space="preserve">and any </w:t>
      </w:r>
      <w:r w:rsidR="007B3009">
        <w:rPr>
          <w:sz w:val="22"/>
          <w:szCs w:val="22"/>
        </w:rPr>
        <w:t xml:space="preserve">action </w:t>
      </w:r>
      <w:r w:rsidRPr="00F044A0">
        <w:rPr>
          <w:sz w:val="22"/>
          <w:szCs w:val="22"/>
        </w:rPr>
        <w:t xml:space="preserve">regarding suit against Crosby Towing, LLC for damage caused to the Morgan City Harbor and Terminal District’s NOAA Meteorological Station #2 in the Atchafalaya River  </w:t>
      </w:r>
    </w:p>
    <w:p w14:paraId="41DA3FD9" w14:textId="2EE84606" w:rsidR="00D815AE" w:rsidRPr="0047609F" w:rsidRDefault="00D815AE" w:rsidP="00606106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5A40D3D3" w14:textId="77777777" w:rsidR="007A0AC2" w:rsidRPr="007A0AC2" w:rsidRDefault="007A0AC2" w:rsidP="007A0AC2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48C3431F" w14:textId="4FFB4ED5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>D.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4E5697" w:rsidRPr="004E5697">
        <w:t xml:space="preserve"> </w:t>
      </w:r>
    </w:p>
    <w:p w14:paraId="05F2D0EF" w14:textId="269F8377" w:rsidR="004E5697" w:rsidRPr="004E5697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E.</w:t>
      </w:r>
      <w:r w:rsidRPr="004E5697">
        <w:rPr>
          <w:sz w:val="22"/>
          <w:szCs w:val="22"/>
        </w:rPr>
        <w:tab/>
        <w:t xml:space="preserve">Discussion and any action on </w:t>
      </w:r>
      <w:proofErr w:type="spellStart"/>
      <w:r w:rsidRPr="004E5697">
        <w:rPr>
          <w:sz w:val="22"/>
          <w:szCs w:val="22"/>
        </w:rPr>
        <w:t>Youngswood</w:t>
      </w:r>
      <w:proofErr w:type="spellEnd"/>
      <w:r w:rsidRPr="004E5697">
        <w:rPr>
          <w:sz w:val="22"/>
          <w:szCs w:val="22"/>
        </w:rPr>
        <w:t xml:space="preserve"> Site Development Project</w:t>
      </w:r>
    </w:p>
    <w:p w14:paraId="2726A214" w14:textId="49860891" w:rsidR="00142401" w:rsidRDefault="004E5697" w:rsidP="004E5697">
      <w:pPr>
        <w:ind w:left="1440" w:hanging="720"/>
        <w:rPr>
          <w:sz w:val="22"/>
          <w:szCs w:val="22"/>
        </w:rPr>
      </w:pPr>
      <w:r w:rsidRPr="004E5697">
        <w:rPr>
          <w:sz w:val="22"/>
          <w:szCs w:val="22"/>
        </w:rPr>
        <w:t>F.</w:t>
      </w:r>
      <w:r w:rsidRPr="004E5697">
        <w:rPr>
          <w:sz w:val="22"/>
          <w:szCs w:val="22"/>
        </w:rPr>
        <w:tab/>
        <w:t>Discussion and any action on Baker Hughes Oilfield Operations LLC</w:t>
      </w:r>
      <w:r>
        <w:rPr>
          <w:sz w:val="22"/>
          <w:szCs w:val="22"/>
        </w:rPr>
        <w:t xml:space="preserve"> facility leases or sublease</w:t>
      </w:r>
      <w:r w:rsidRPr="004E5697">
        <w:rPr>
          <w:sz w:val="22"/>
          <w:szCs w:val="22"/>
        </w:rPr>
        <w:t xml:space="preserve"> </w:t>
      </w:r>
      <w:r w:rsidR="008D6FE2" w:rsidRPr="008D6FE2">
        <w:rPr>
          <w:sz w:val="22"/>
          <w:szCs w:val="22"/>
        </w:rPr>
        <w:t xml:space="preserve"> </w:t>
      </w:r>
    </w:p>
    <w:p w14:paraId="36037386" w14:textId="77777777" w:rsidR="004E5697" w:rsidRDefault="004E5697" w:rsidP="004E5697">
      <w:pPr>
        <w:ind w:left="1440" w:hanging="720"/>
        <w:rPr>
          <w:sz w:val="22"/>
          <w:szCs w:val="22"/>
        </w:rPr>
      </w:pPr>
    </w:p>
    <w:p w14:paraId="3745A698" w14:textId="6A3416B8" w:rsidR="00346C14" w:rsidRPr="009D2DD1" w:rsidRDefault="00346C14" w:rsidP="00F044A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 xml:space="preserve">10.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Towing, LLC for damage caused to the Morgan City Harbor and Terminal District’s </w:t>
      </w:r>
      <w:r w:rsidR="00F044A0">
        <w:rPr>
          <w:rFonts w:ascii="TimesNewRomanPSMT" w:hAnsi="TimesNewRomanPSMT" w:cs="TimesNewRomanPSMT"/>
          <w:sz w:val="24"/>
          <w:szCs w:val="24"/>
        </w:rPr>
        <w:t xml:space="preserve">NOAA Meteorological Station #2 in the Atchafalaya River </w:t>
      </w:r>
      <w:r w:rsidR="00F044A0">
        <w:rPr>
          <w:sz w:val="22"/>
          <w:szCs w:val="22"/>
        </w:rPr>
        <w:t xml:space="preserve"> </w:t>
      </w:r>
      <w:bookmarkEnd w:id="1"/>
    </w:p>
    <w:p w14:paraId="1AF921A3" w14:textId="77777777" w:rsidR="004E5697" w:rsidRPr="00346C14" w:rsidRDefault="004E5697" w:rsidP="00346C14">
      <w:pPr>
        <w:rPr>
          <w:b/>
          <w:sz w:val="22"/>
          <w:szCs w:val="22"/>
        </w:rPr>
      </w:pPr>
    </w:p>
    <w:p w14:paraId="7CCD8C06" w14:textId="2999235B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DF55" w14:textId="77777777" w:rsidR="00086FA0" w:rsidRDefault="00086FA0">
      <w:r>
        <w:separator/>
      </w:r>
    </w:p>
  </w:endnote>
  <w:endnote w:type="continuationSeparator" w:id="0">
    <w:p w14:paraId="111DB0FC" w14:textId="77777777" w:rsidR="00086FA0" w:rsidRDefault="0008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0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1150" w14:textId="77777777" w:rsidR="00086FA0" w:rsidRDefault="00086FA0">
      <w:r>
        <w:separator/>
      </w:r>
    </w:p>
  </w:footnote>
  <w:footnote w:type="continuationSeparator" w:id="0">
    <w:p w14:paraId="1C3FF460" w14:textId="77777777" w:rsidR="00086FA0" w:rsidRDefault="0008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44A0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9DD6-F810-481D-9C7F-AE5053C1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2018-10-05T13:51:00Z</dcterms:created>
  <dcterms:modified xsi:type="dcterms:W3CDTF">2018-10-05T13:51:00Z</dcterms:modified>
</cp:coreProperties>
</file>